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3123BA79" w14:textId="77777777" w:rsidR="009C3B7E" w:rsidRPr="00B63882" w:rsidRDefault="009C3B7E" w:rsidP="009C3B7E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C468EE">
        <w:rPr>
          <w:rStyle w:val="BLOCKBOLD"/>
          <w:rFonts w:ascii="Garamond" w:hAnsi="Garamond"/>
          <w:sz w:val="22"/>
          <w:szCs w:val="22"/>
        </w:rPr>
        <w:t>GARA EUROPEA A PROCEDURA APERTA PER L’AFFIDAMENTO DEI SERVIZI DI NOLO A CALDO DI MEZZI SPECIALI COMPRESO MEZZO A PROTEZIONE ED INSTALLAZIONE SEGNALETICA A SUPPORTO DELLE ATTIVITÀ DI GESTIONE ASSET INFRASTRUTTURALI COSTITUENTI LA RETE NELLE TRATTE DI COMPETENZA DELLE DIREZIONI DI TRONCO DI AUTOSTRADE PER L’ITALIA S.P.A</w:t>
      </w:r>
    </w:p>
    <w:p w14:paraId="42B58182" w14:textId="77777777" w:rsidR="009C3B7E" w:rsidRPr="00B63882" w:rsidRDefault="009C3B7E" w:rsidP="009C3B7E">
      <w:pPr>
        <w:spacing w:before="240"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7F512825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3" w14:textId="69012534" w:rsidR="002A40D1" w:rsidRPr="007921C9" w:rsidRDefault="00B740AD" w:rsidP="008954EB">
      <w:pPr>
        <w:spacing w:line="240" w:lineRule="auto"/>
        <w:rPr>
          <w:rFonts w:ascii="Garamond" w:hAnsi="Garamond"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2AA792E0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2B0864" w:rsidRPr="002B0864">
      <w:rPr>
        <w:rFonts w:ascii="Garamond" w:hAnsi="Garamond"/>
        <w:bCs/>
        <w:i/>
        <w:color w:val="FF0000"/>
        <w:sz w:val="22"/>
        <w:szCs w:val="22"/>
      </w:rPr>
      <w:t>XX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8516B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84941"/>
    <w:rsid w:val="008954EB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C3B7E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  <w:rsid w:val="00FC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Cesari, Alessandro</cp:lastModifiedBy>
  <cp:revision>29</cp:revision>
  <cp:lastPrinted>2023-12-14T15:35:00Z</cp:lastPrinted>
  <dcterms:created xsi:type="dcterms:W3CDTF">2023-11-30T17:11:00Z</dcterms:created>
  <dcterms:modified xsi:type="dcterms:W3CDTF">2025-07-31T08:53:00Z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